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81" w:rsidRPr="00D63579" w:rsidRDefault="007B0C81" w:rsidP="007B0C81">
      <w:pPr>
        <w:autoSpaceDE w:val="0"/>
        <w:autoSpaceDN w:val="0"/>
        <w:adjustRightInd w:val="0"/>
        <w:spacing w:line="312" w:lineRule="auto"/>
        <w:jc w:val="center"/>
        <w:rPr>
          <w:b/>
          <w:sz w:val="72"/>
          <w:szCs w:val="22"/>
        </w:rPr>
      </w:pPr>
      <w:bookmarkStart w:id="0" w:name="_GoBack"/>
      <w:bookmarkEnd w:id="0"/>
      <w:r w:rsidRPr="00D63579">
        <w:rPr>
          <w:b/>
          <w:sz w:val="72"/>
          <w:szCs w:val="22"/>
        </w:rPr>
        <w:t xml:space="preserve">KONSULTACJE </w:t>
      </w:r>
    </w:p>
    <w:p w:rsidR="007B0C81" w:rsidRPr="0030704E" w:rsidRDefault="007B0C81" w:rsidP="007B0C81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7B0C81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6"/>
        </w:rPr>
      </w:pPr>
      <w:r w:rsidRPr="0030704E">
        <w:rPr>
          <w:b/>
          <w:sz w:val="28"/>
          <w:szCs w:val="26"/>
        </w:rPr>
        <w:t>Burmistrz Miasta i Gminy Krzywiń</w:t>
      </w:r>
    </w:p>
    <w:p w:rsidR="007B0C81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6"/>
          <w:szCs w:val="26"/>
        </w:rPr>
      </w:pPr>
      <w:r w:rsidRPr="0030704E">
        <w:rPr>
          <w:b/>
          <w:bCs/>
          <w:sz w:val="26"/>
          <w:szCs w:val="26"/>
        </w:rPr>
        <w:t>serdecznie zaprasza</w:t>
      </w:r>
    </w:p>
    <w:p w:rsidR="000D4B45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6"/>
          <w:szCs w:val="26"/>
        </w:rPr>
      </w:pPr>
      <w:r w:rsidRPr="0030704E">
        <w:rPr>
          <w:b/>
          <w:bCs/>
          <w:sz w:val="26"/>
          <w:szCs w:val="26"/>
        </w:rPr>
        <w:t xml:space="preserve">do udziału w konsultacjach, których przedmiotem jest projekt </w:t>
      </w:r>
      <w:r w:rsidR="007B0C81" w:rsidRPr="0030704E">
        <w:rPr>
          <w:b/>
          <w:bCs/>
          <w:sz w:val="26"/>
          <w:szCs w:val="26"/>
        </w:rPr>
        <w:br/>
      </w:r>
      <w:r w:rsidRPr="0030704E">
        <w:rPr>
          <w:b/>
          <w:bCs/>
          <w:sz w:val="26"/>
          <w:szCs w:val="26"/>
        </w:rPr>
        <w:t>„</w:t>
      </w:r>
      <w:r w:rsidRPr="0030704E">
        <w:rPr>
          <w:rFonts w:eastAsiaTheme="minorHAnsi"/>
          <w:b/>
          <w:bCs/>
          <w:sz w:val="26"/>
          <w:szCs w:val="26"/>
          <w:lang w:eastAsia="en-US"/>
        </w:rPr>
        <w:t xml:space="preserve">Program współpracy Gminy Krzywiń z organizacjami  pozarządowymi </w:t>
      </w:r>
      <w:r w:rsidR="007B0C81" w:rsidRPr="0030704E">
        <w:rPr>
          <w:rFonts w:eastAsiaTheme="minorHAnsi"/>
          <w:b/>
          <w:bCs/>
          <w:sz w:val="26"/>
          <w:szCs w:val="26"/>
          <w:lang w:eastAsia="en-US"/>
        </w:rPr>
        <w:br/>
      </w:r>
      <w:r w:rsidRPr="0030704E">
        <w:rPr>
          <w:rFonts w:eastAsiaTheme="minorHAnsi"/>
          <w:b/>
          <w:bCs/>
          <w:sz w:val="26"/>
          <w:szCs w:val="26"/>
          <w:lang w:eastAsia="en-US"/>
        </w:rPr>
        <w:t xml:space="preserve">oraz z podmiotami wymienionymi w art. 3 ust. 3 ustawy </w:t>
      </w:r>
      <w:r w:rsidR="007B0C81" w:rsidRPr="0030704E">
        <w:rPr>
          <w:rFonts w:eastAsiaTheme="minorHAnsi"/>
          <w:b/>
          <w:bCs/>
          <w:sz w:val="26"/>
          <w:szCs w:val="26"/>
          <w:lang w:eastAsia="en-US"/>
        </w:rPr>
        <w:br/>
      </w:r>
      <w:r w:rsidRPr="0030704E">
        <w:rPr>
          <w:rFonts w:eastAsiaTheme="minorHAnsi"/>
          <w:b/>
          <w:bCs/>
          <w:sz w:val="26"/>
          <w:szCs w:val="26"/>
          <w:lang w:eastAsia="en-US"/>
        </w:rPr>
        <w:t>o działalności pożytku publiczne</w:t>
      </w:r>
      <w:r w:rsidR="00F15125">
        <w:rPr>
          <w:rFonts w:eastAsiaTheme="minorHAnsi"/>
          <w:b/>
          <w:bCs/>
          <w:sz w:val="26"/>
          <w:szCs w:val="26"/>
          <w:lang w:eastAsia="en-US"/>
        </w:rPr>
        <w:t>go i o wolontariacie na rok 2019</w:t>
      </w:r>
      <w:r w:rsidRPr="0030704E">
        <w:rPr>
          <w:b/>
          <w:bCs/>
          <w:sz w:val="26"/>
          <w:szCs w:val="26"/>
        </w:rPr>
        <w:t>”.</w:t>
      </w:r>
    </w:p>
    <w:p w:rsidR="000D4B45" w:rsidRPr="00D63579" w:rsidRDefault="000D4B45" w:rsidP="007B0C81">
      <w:pPr>
        <w:autoSpaceDE w:val="0"/>
        <w:autoSpaceDN w:val="0"/>
        <w:adjustRightInd w:val="0"/>
        <w:spacing w:line="312" w:lineRule="auto"/>
        <w:jc w:val="both"/>
        <w:rPr>
          <w:sz w:val="18"/>
          <w:szCs w:val="22"/>
        </w:rPr>
      </w:pPr>
    </w:p>
    <w:p w:rsidR="000D4B45" w:rsidRPr="007B0C81" w:rsidRDefault="000D4B45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b/>
          <w:bCs/>
          <w:szCs w:val="22"/>
        </w:rPr>
        <w:t xml:space="preserve">Podstawa prawna: </w:t>
      </w:r>
    </w:p>
    <w:p w:rsidR="000D4B45" w:rsidRPr="007B0C81" w:rsidRDefault="000D4B45" w:rsidP="007B0C81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Cs w:val="22"/>
        </w:rPr>
      </w:pPr>
      <w:r w:rsidRPr="007B0C81">
        <w:rPr>
          <w:szCs w:val="22"/>
        </w:rPr>
        <w:t>Ustawa z dnia 24 kwietnia 2003 r. o działalności pożytku publicznego i o wolontari</w:t>
      </w:r>
      <w:r w:rsidR="00F15125">
        <w:rPr>
          <w:szCs w:val="22"/>
        </w:rPr>
        <w:t xml:space="preserve">acie (Dz. U. z 2018 </w:t>
      </w:r>
      <w:r w:rsidR="007E7F5A">
        <w:rPr>
          <w:szCs w:val="22"/>
        </w:rPr>
        <w:t xml:space="preserve">r. ,poz. </w:t>
      </w:r>
      <w:r w:rsidR="00F15125">
        <w:rPr>
          <w:szCs w:val="22"/>
        </w:rPr>
        <w:t xml:space="preserve">450 </w:t>
      </w:r>
      <w:r w:rsidRPr="007B0C81">
        <w:rPr>
          <w:szCs w:val="22"/>
        </w:rPr>
        <w:t xml:space="preserve">ze zm.); </w:t>
      </w:r>
    </w:p>
    <w:p w:rsidR="000D4B45" w:rsidRPr="007B0C81" w:rsidRDefault="000D4B45" w:rsidP="007B0C81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szCs w:val="22"/>
        </w:rPr>
      </w:pPr>
      <w:r w:rsidRPr="007B0C81">
        <w:rPr>
          <w:szCs w:val="22"/>
        </w:rPr>
        <w:t>uchwała Nr IX/74/2015 z dnia 23 czerwca 2015 roku w sprawie określenia zasad i trybu przeprowadzenia konsultacji społecznych z mieszkańcami Gminy Krzywiń z przedstawicielami organizacji pozarządowych.</w:t>
      </w:r>
    </w:p>
    <w:p w:rsidR="007B0C81" w:rsidRPr="00D63579" w:rsidRDefault="007B0C81" w:rsidP="007B0C81">
      <w:pPr>
        <w:pStyle w:val="Default"/>
        <w:spacing w:line="312" w:lineRule="auto"/>
        <w:jc w:val="both"/>
        <w:rPr>
          <w:b/>
          <w:bCs/>
          <w:sz w:val="18"/>
          <w:szCs w:val="22"/>
        </w:rPr>
      </w:pPr>
    </w:p>
    <w:p w:rsidR="000D4B45" w:rsidRPr="007B0C81" w:rsidRDefault="000D4B45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b/>
          <w:bCs/>
          <w:szCs w:val="22"/>
        </w:rPr>
        <w:t xml:space="preserve">Czas trwania: </w:t>
      </w:r>
    </w:p>
    <w:p w:rsidR="000D4B45" w:rsidRPr="007B0C81" w:rsidRDefault="00F15125" w:rsidP="007B0C81">
      <w:pPr>
        <w:pStyle w:val="Default"/>
        <w:spacing w:line="312" w:lineRule="auto"/>
        <w:jc w:val="both"/>
        <w:rPr>
          <w:szCs w:val="22"/>
        </w:rPr>
      </w:pPr>
      <w:r>
        <w:rPr>
          <w:szCs w:val="22"/>
        </w:rPr>
        <w:t>23 październik 2018r. – 29 października 2018</w:t>
      </w:r>
      <w:r w:rsidR="007E7F5A">
        <w:rPr>
          <w:szCs w:val="22"/>
        </w:rPr>
        <w:t xml:space="preserve">r. </w:t>
      </w:r>
      <w:r w:rsidR="000D4B45" w:rsidRPr="007B0C81">
        <w:rPr>
          <w:szCs w:val="22"/>
        </w:rPr>
        <w:t xml:space="preserve"> </w:t>
      </w:r>
    </w:p>
    <w:p w:rsidR="007B0C81" w:rsidRPr="00D63579" w:rsidRDefault="007B0C81" w:rsidP="007B0C81">
      <w:pPr>
        <w:pStyle w:val="Default"/>
        <w:spacing w:line="312" w:lineRule="auto"/>
        <w:jc w:val="both"/>
        <w:rPr>
          <w:b/>
          <w:bCs/>
          <w:sz w:val="18"/>
          <w:szCs w:val="22"/>
        </w:rPr>
      </w:pPr>
    </w:p>
    <w:p w:rsidR="000D4B45" w:rsidRPr="007B0C81" w:rsidRDefault="000D4B45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b/>
          <w:bCs/>
          <w:szCs w:val="22"/>
        </w:rPr>
        <w:t xml:space="preserve">Kto może wziąć udział: </w:t>
      </w:r>
    </w:p>
    <w:p w:rsidR="000D4B45" w:rsidRPr="007B0C81" w:rsidRDefault="000D4B45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szCs w:val="22"/>
        </w:rPr>
        <w:t xml:space="preserve">Organizacje pozarządowe oraz podmioty wymienione w art. 3 ust. 3 ustawy o </w:t>
      </w:r>
      <w:r w:rsidR="00CB57A0" w:rsidRPr="007B0C81">
        <w:rPr>
          <w:szCs w:val="22"/>
        </w:rPr>
        <w:t>działalności pożytku publicznego i o wolontariacie</w:t>
      </w:r>
      <w:r w:rsidR="00CB57A0">
        <w:rPr>
          <w:szCs w:val="22"/>
        </w:rPr>
        <w:t xml:space="preserve"> z terenu Powiatu Kościańskiego</w:t>
      </w:r>
      <w:r w:rsidRPr="007B0C81">
        <w:rPr>
          <w:szCs w:val="22"/>
        </w:rPr>
        <w:t xml:space="preserve"> działające na </w:t>
      </w:r>
      <w:r w:rsidR="00CB57A0">
        <w:rPr>
          <w:szCs w:val="22"/>
        </w:rPr>
        <w:t>obszarze</w:t>
      </w:r>
      <w:r w:rsidRPr="007B0C81">
        <w:rPr>
          <w:szCs w:val="22"/>
        </w:rPr>
        <w:t xml:space="preserve"> </w:t>
      </w:r>
      <w:r w:rsidR="00CB57A0">
        <w:rPr>
          <w:szCs w:val="22"/>
        </w:rPr>
        <w:t>Gminy Krzywiń lub na rzecz jego mieszkańców.</w:t>
      </w:r>
    </w:p>
    <w:p w:rsidR="007B0C81" w:rsidRPr="00D63579" w:rsidRDefault="007B0C81" w:rsidP="007B0C81">
      <w:pPr>
        <w:pStyle w:val="Default"/>
        <w:spacing w:line="312" w:lineRule="auto"/>
        <w:jc w:val="both"/>
        <w:rPr>
          <w:b/>
          <w:bCs/>
          <w:sz w:val="18"/>
          <w:szCs w:val="22"/>
        </w:rPr>
      </w:pPr>
    </w:p>
    <w:p w:rsidR="000D4B45" w:rsidRPr="007B0C81" w:rsidRDefault="000D4B45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b/>
          <w:bCs/>
          <w:szCs w:val="22"/>
        </w:rPr>
        <w:t xml:space="preserve">Forma konsultacji: </w:t>
      </w:r>
    </w:p>
    <w:p w:rsidR="007B0C81" w:rsidRPr="007B0C81" w:rsidRDefault="000D4B45" w:rsidP="007B0C81">
      <w:pPr>
        <w:pStyle w:val="Default"/>
        <w:numPr>
          <w:ilvl w:val="0"/>
          <w:numId w:val="3"/>
        </w:numPr>
        <w:spacing w:line="312" w:lineRule="auto"/>
        <w:ind w:left="284" w:hanging="284"/>
        <w:jc w:val="both"/>
        <w:rPr>
          <w:szCs w:val="22"/>
        </w:rPr>
      </w:pPr>
      <w:r w:rsidRPr="007B0C81">
        <w:rPr>
          <w:szCs w:val="22"/>
        </w:rPr>
        <w:t>pisemne lub elektroniczne składanie uwag i opinii</w:t>
      </w:r>
      <w:r w:rsidR="007B0C81" w:rsidRPr="007B0C81">
        <w:rPr>
          <w:szCs w:val="22"/>
        </w:rPr>
        <w:t>.</w:t>
      </w:r>
    </w:p>
    <w:p w:rsidR="007B0C81" w:rsidRPr="00D63579" w:rsidRDefault="007B0C81" w:rsidP="007B0C81">
      <w:pPr>
        <w:pStyle w:val="Default"/>
        <w:spacing w:line="312" w:lineRule="auto"/>
        <w:jc w:val="both"/>
        <w:rPr>
          <w:sz w:val="18"/>
          <w:szCs w:val="22"/>
        </w:rPr>
      </w:pPr>
    </w:p>
    <w:p w:rsidR="000D4B45" w:rsidRPr="007B0C81" w:rsidRDefault="007B0C81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b/>
          <w:bCs/>
          <w:szCs w:val="22"/>
        </w:rPr>
        <w:t xml:space="preserve">Projekt programu </w:t>
      </w:r>
      <w:r w:rsidR="000D4B45" w:rsidRPr="007B0C81">
        <w:rPr>
          <w:b/>
          <w:bCs/>
          <w:szCs w:val="22"/>
        </w:rPr>
        <w:t xml:space="preserve">dostępny jest: </w:t>
      </w:r>
    </w:p>
    <w:p w:rsidR="007B0C81" w:rsidRPr="007B0C81" w:rsidRDefault="007B0C81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szCs w:val="22"/>
        </w:rPr>
        <w:t>1</w:t>
      </w:r>
      <w:r w:rsidR="000D4B45" w:rsidRPr="007B0C81">
        <w:rPr>
          <w:szCs w:val="22"/>
        </w:rPr>
        <w:t xml:space="preserve">) na stronie internetowej Urzędu </w:t>
      </w:r>
      <w:hyperlink r:id="rId5" w:history="1">
        <w:r w:rsidRPr="007B0C81">
          <w:rPr>
            <w:rStyle w:val="Hipercze"/>
            <w:color w:val="000000" w:themeColor="text1"/>
            <w:szCs w:val="22"/>
            <w:u w:val="none"/>
          </w:rPr>
          <w:t>www.krzywin.pl</w:t>
        </w:r>
      </w:hyperlink>
      <w:r w:rsidRPr="007B0C81">
        <w:rPr>
          <w:color w:val="000000" w:themeColor="text1"/>
          <w:szCs w:val="22"/>
        </w:rPr>
        <w:t>,</w:t>
      </w:r>
      <w:r w:rsidRPr="007B0C81">
        <w:rPr>
          <w:szCs w:val="22"/>
        </w:rPr>
        <w:t xml:space="preserve"> </w:t>
      </w:r>
    </w:p>
    <w:p w:rsidR="007B0C81" w:rsidRPr="007B0C81" w:rsidRDefault="007B0C81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szCs w:val="22"/>
        </w:rPr>
        <w:t xml:space="preserve">2) w </w:t>
      </w:r>
      <w:r>
        <w:rPr>
          <w:szCs w:val="22"/>
        </w:rPr>
        <w:t xml:space="preserve">biurze nr 19 w Urzędzie </w:t>
      </w:r>
      <w:r w:rsidRPr="007B0C81">
        <w:rPr>
          <w:szCs w:val="22"/>
        </w:rPr>
        <w:t>Miasta i Gminy Krzywiń.</w:t>
      </w:r>
    </w:p>
    <w:p w:rsidR="000D4B45" w:rsidRPr="00D63579" w:rsidRDefault="000D4B45" w:rsidP="007B0C81">
      <w:pPr>
        <w:pStyle w:val="Default"/>
        <w:spacing w:line="312" w:lineRule="auto"/>
        <w:jc w:val="both"/>
        <w:rPr>
          <w:sz w:val="14"/>
          <w:szCs w:val="22"/>
        </w:rPr>
      </w:pPr>
    </w:p>
    <w:p w:rsidR="007B0C81" w:rsidRPr="007B0C81" w:rsidRDefault="007B0C81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szCs w:val="22"/>
        </w:rPr>
        <w:t>Uwagi, opinie</w:t>
      </w:r>
      <w:r w:rsidR="000D4B45" w:rsidRPr="007B0C81">
        <w:rPr>
          <w:szCs w:val="22"/>
        </w:rPr>
        <w:t xml:space="preserve"> w wersji elektronicznej należy odesłać na adres: </w:t>
      </w:r>
      <w:r w:rsidRPr="007B0C81">
        <w:rPr>
          <w:szCs w:val="22"/>
        </w:rPr>
        <w:t>rada@krzywin.pl</w:t>
      </w:r>
      <w:r>
        <w:rPr>
          <w:szCs w:val="22"/>
        </w:rPr>
        <w:t xml:space="preserve"> lub w wersji papierowej p</w:t>
      </w:r>
      <w:r w:rsidR="000D4B45" w:rsidRPr="007B0C81">
        <w:rPr>
          <w:szCs w:val="22"/>
        </w:rPr>
        <w:t xml:space="preserve">ocztą na adres: </w:t>
      </w:r>
      <w:r w:rsidRPr="007B0C81">
        <w:rPr>
          <w:szCs w:val="22"/>
        </w:rPr>
        <w:t>Urząd Miasta i Gminy Krzywiń, ul. Rynek 1, 64-010 Krzywiń.</w:t>
      </w:r>
    </w:p>
    <w:p w:rsidR="007B0C81" w:rsidRPr="00D63579" w:rsidRDefault="007B0C81" w:rsidP="007B0C81">
      <w:pPr>
        <w:pStyle w:val="Default"/>
        <w:spacing w:line="312" w:lineRule="auto"/>
        <w:jc w:val="both"/>
        <w:rPr>
          <w:sz w:val="8"/>
          <w:szCs w:val="22"/>
        </w:rPr>
      </w:pPr>
    </w:p>
    <w:p w:rsidR="00737729" w:rsidRDefault="007B0C81" w:rsidP="00E550A6">
      <w:pPr>
        <w:pStyle w:val="Default"/>
        <w:spacing w:line="312" w:lineRule="auto"/>
        <w:jc w:val="both"/>
        <w:rPr>
          <w:szCs w:val="22"/>
        </w:rPr>
      </w:pPr>
      <w:r w:rsidRPr="007B0C81">
        <w:rPr>
          <w:szCs w:val="22"/>
        </w:rPr>
        <w:t xml:space="preserve">Opinie i uwagi organizacji złożone po terminie zakończenia konsultacji nie będą brane pod uwagę. Konsultacje uznaje się za ważne bez względu na liczbę podmiotów biorących udział w konsultacjach. Wyniki konsultacji nie są wiążące dla organów Gminy Krzywiń. </w:t>
      </w:r>
    </w:p>
    <w:p w:rsidR="00B96F28" w:rsidRDefault="00B96F28" w:rsidP="00E550A6">
      <w:pPr>
        <w:pStyle w:val="Default"/>
        <w:spacing w:line="312" w:lineRule="auto"/>
        <w:jc w:val="both"/>
        <w:rPr>
          <w:szCs w:val="22"/>
        </w:rPr>
      </w:pPr>
    </w:p>
    <w:p w:rsidR="00B96F28" w:rsidRDefault="00B96F28" w:rsidP="00E550A6">
      <w:pPr>
        <w:pStyle w:val="Default"/>
        <w:spacing w:line="312" w:lineRule="auto"/>
        <w:jc w:val="both"/>
        <w:rPr>
          <w:szCs w:val="22"/>
        </w:rPr>
      </w:pPr>
    </w:p>
    <w:p w:rsidR="00B96F28" w:rsidRDefault="00B96F28" w:rsidP="00E550A6">
      <w:pPr>
        <w:pStyle w:val="Default"/>
        <w:spacing w:line="312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Burmistrz Miasta i Gminy Krzywiń</w:t>
      </w:r>
    </w:p>
    <w:p w:rsidR="00B96F28" w:rsidRPr="007B0C81" w:rsidRDefault="00B96F28" w:rsidP="00E550A6">
      <w:pPr>
        <w:pStyle w:val="Default"/>
        <w:spacing w:line="312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Jacek Nowak</w:t>
      </w:r>
    </w:p>
    <w:sectPr w:rsidR="00B96F28" w:rsidRPr="007B0C81" w:rsidSect="007B0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1AFA"/>
    <w:multiLevelType w:val="hybridMultilevel"/>
    <w:tmpl w:val="04D6B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E7860"/>
    <w:multiLevelType w:val="hybridMultilevel"/>
    <w:tmpl w:val="C4A6B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27515"/>
    <w:multiLevelType w:val="hybridMultilevel"/>
    <w:tmpl w:val="6468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45"/>
    <w:rsid w:val="00053692"/>
    <w:rsid w:val="000803B9"/>
    <w:rsid w:val="000D4B45"/>
    <w:rsid w:val="000F5C70"/>
    <w:rsid w:val="0014517B"/>
    <w:rsid w:val="00250FB1"/>
    <w:rsid w:val="002A030B"/>
    <w:rsid w:val="0030704E"/>
    <w:rsid w:val="00320A5A"/>
    <w:rsid w:val="00333CD3"/>
    <w:rsid w:val="00395EAF"/>
    <w:rsid w:val="004463BD"/>
    <w:rsid w:val="005D5FDF"/>
    <w:rsid w:val="005E091F"/>
    <w:rsid w:val="006D11AC"/>
    <w:rsid w:val="006D3B7D"/>
    <w:rsid w:val="00737729"/>
    <w:rsid w:val="00743A72"/>
    <w:rsid w:val="00785870"/>
    <w:rsid w:val="007B0C81"/>
    <w:rsid w:val="007E573D"/>
    <w:rsid w:val="007E7F5A"/>
    <w:rsid w:val="008136CE"/>
    <w:rsid w:val="009038EC"/>
    <w:rsid w:val="009722D7"/>
    <w:rsid w:val="009E26A1"/>
    <w:rsid w:val="009F5770"/>
    <w:rsid w:val="00AF4BE7"/>
    <w:rsid w:val="00AF7511"/>
    <w:rsid w:val="00B96F28"/>
    <w:rsid w:val="00CB57A0"/>
    <w:rsid w:val="00CF1BC9"/>
    <w:rsid w:val="00D11EFF"/>
    <w:rsid w:val="00D517E8"/>
    <w:rsid w:val="00D567AB"/>
    <w:rsid w:val="00D63579"/>
    <w:rsid w:val="00E1310D"/>
    <w:rsid w:val="00E316C6"/>
    <w:rsid w:val="00E550A6"/>
    <w:rsid w:val="00E9107E"/>
    <w:rsid w:val="00E94544"/>
    <w:rsid w:val="00EC57DB"/>
    <w:rsid w:val="00EE6BE3"/>
    <w:rsid w:val="00F15125"/>
    <w:rsid w:val="00F5179B"/>
    <w:rsid w:val="00FB5B4C"/>
    <w:rsid w:val="00FD1A43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C8ED-F7CD-4ED5-ADFA-50C411D2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0D4B45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4B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4B45"/>
    <w:pPr>
      <w:ind w:left="708"/>
    </w:pPr>
  </w:style>
  <w:style w:type="character" w:styleId="Hipercze">
    <w:name w:val="Hyperlink"/>
    <w:basedOn w:val="Domylnaczcionkaakapitu"/>
    <w:uiPriority w:val="99"/>
    <w:unhideWhenUsed/>
    <w:rsid w:val="007B0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zyw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Pawlak</cp:lastModifiedBy>
  <cp:revision>2</cp:revision>
  <cp:lastPrinted>2017-10-06T11:51:00Z</cp:lastPrinted>
  <dcterms:created xsi:type="dcterms:W3CDTF">2018-10-22T10:58:00Z</dcterms:created>
  <dcterms:modified xsi:type="dcterms:W3CDTF">2018-10-22T10:58:00Z</dcterms:modified>
</cp:coreProperties>
</file>